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C034B" w14:textId="77777777" w:rsidR="00E34CC6" w:rsidRDefault="00E34CC6"/>
    <w:p w14:paraId="3FB710DD" w14:textId="77777777" w:rsidR="00FC48EF" w:rsidRPr="00FC48EF" w:rsidRDefault="00FC48EF" w:rsidP="00FC48EF">
      <w:pPr>
        <w:jc w:val="center"/>
        <w:rPr>
          <w:b/>
          <w:sz w:val="24"/>
          <w:szCs w:val="24"/>
          <w:u w:val="single"/>
        </w:rPr>
      </w:pPr>
      <w:r w:rsidRPr="00FC48EF">
        <w:rPr>
          <w:b/>
          <w:sz w:val="24"/>
          <w:szCs w:val="24"/>
          <w:u w:val="single"/>
        </w:rPr>
        <w:t xml:space="preserve">TGIF </w:t>
      </w:r>
      <w:r w:rsidR="00012D0E">
        <w:rPr>
          <w:b/>
          <w:sz w:val="24"/>
          <w:szCs w:val="24"/>
          <w:u w:val="single"/>
        </w:rPr>
        <w:t xml:space="preserve">Counseling </w:t>
      </w:r>
      <w:r w:rsidRPr="00FC48EF">
        <w:rPr>
          <w:b/>
          <w:sz w:val="24"/>
          <w:szCs w:val="24"/>
          <w:u w:val="single"/>
        </w:rPr>
        <w:t xml:space="preserve">Fees and Financial Agreement </w:t>
      </w:r>
    </w:p>
    <w:p w14:paraId="6D0EC619" w14:textId="797123A5" w:rsidR="00FC48EF" w:rsidRDefault="00FC48EF" w:rsidP="00FC48EF">
      <w:pPr>
        <w:pStyle w:val="Header"/>
        <w:tabs>
          <w:tab w:val="left" w:pos="1995"/>
        </w:tabs>
        <w:jc w:val="center"/>
        <w:rPr>
          <w:i/>
        </w:rPr>
      </w:pPr>
      <w:r w:rsidRPr="00FC48EF">
        <w:rPr>
          <w:i/>
        </w:rPr>
        <w:t xml:space="preserve">TGIF Counseling, LLC provides cost effective, in-home psychotherapy on a sliding scale to individuals, children, and families needing assistance in addressing the various issues in their lives.  No insurance is accepted but the therapist can provide you with an invoice or receipts monthly to submit to your insurance company as an "out-of-network" provider (upon request).   Therapy can be costly and money can be tight...keep in mind that counseling is an investment in yourself and in your relationship(s) that leads to healing and it can transform your life.   Initial </w:t>
      </w:r>
      <w:r w:rsidR="00DC3DAF">
        <w:rPr>
          <w:i/>
        </w:rPr>
        <w:t>20 minute</w:t>
      </w:r>
      <w:r w:rsidRPr="00FC48EF">
        <w:rPr>
          <w:i/>
        </w:rPr>
        <w:t xml:space="preserve"> phone consultation is free.</w:t>
      </w:r>
    </w:p>
    <w:p w14:paraId="6AD2A8C9" w14:textId="77777777" w:rsidR="00FC48EF" w:rsidRDefault="00FC48EF" w:rsidP="00FC48EF">
      <w:pPr>
        <w:pStyle w:val="Header"/>
        <w:tabs>
          <w:tab w:val="left" w:pos="1995"/>
        </w:tabs>
        <w:jc w:val="center"/>
        <w:rPr>
          <w:i/>
        </w:rPr>
      </w:pPr>
    </w:p>
    <w:p w14:paraId="2EA22307" w14:textId="52071935" w:rsidR="00614605" w:rsidRPr="00012D0E" w:rsidRDefault="00FC48EF" w:rsidP="00012D0E">
      <w:pPr>
        <w:pStyle w:val="ListParagraph"/>
        <w:numPr>
          <w:ilvl w:val="0"/>
          <w:numId w:val="1"/>
        </w:numPr>
        <w:tabs>
          <w:tab w:val="left" w:pos="1995"/>
        </w:tabs>
        <w:rPr>
          <w:i/>
        </w:rPr>
      </w:pPr>
      <w:r w:rsidRPr="00012D0E">
        <w:rPr>
          <w:i/>
        </w:rPr>
        <w:t>TGIF Counseling rates are as applies:  $</w:t>
      </w:r>
      <w:r w:rsidR="00DC3DAF">
        <w:rPr>
          <w:i/>
        </w:rPr>
        <w:t>1</w:t>
      </w:r>
      <w:r w:rsidR="00915453">
        <w:rPr>
          <w:i/>
        </w:rPr>
        <w:t>50</w:t>
      </w:r>
      <w:r w:rsidR="00DC3DAF">
        <w:rPr>
          <w:i/>
        </w:rPr>
        <w:t xml:space="preserve"> per session</w:t>
      </w:r>
      <w:r w:rsidRPr="00012D0E">
        <w:rPr>
          <w:i/>
        </w:rPr>
        <w:t xml:space="preserve">.  </w:t>
      </w:r>
      <w:r w:rsidR="00012D0E" w:rsidRPr="00012D0E">
        <w:rPr>
          <w:i/>
        </w:rPr>
        <w:t>Fees will be adjusted and documented if sessions are shorter or longer in duration.</w:t>
      </w:r>
    </w:p>
    <w:p w14:paraId="1D268EB3" w14:textId="62F2B0DB" w:rsidR="00012D0E" w:rsidRPr="00012D0E" w:rsidRDefault="00012D0E" w:rsidP="00012D0E">
      <w:pPr>
        <w:pStyle w:val="ListParagraph"/>
        <w:numPr>
          <w:ilvl w:val="0"/>
          <w:numId w:val="1"/>
        </w:numPr>
        <w:spacing w:after="0"/>
        <w:rPr>
          <w:b/>
          <w:i/>
        </w:rPr>
      </w:pPr>
      <w:r w:rsidRPr="00012D0E">
        <w:rPr>
          <w:b/>
          <w:i/>
        </w:rPr>
        <w:t xml:space="preserve">All fees must be paid at EACH SESSION -- Cash, check, </w:t>
      </w:r>
      <w:r w:rsidR="00915453">
        <w:rPr>
          <w:b/>
          <w:i/>
        </w:rPr>
        <w:t>debit/credit card, Paypal, and Venmo</w:t>
      </w:r>
      <w:r w:rsidRPr="00012D0E">
        <w:rPr>
          <w:b/>
          <w:i/>
        </w:rPr>
        <w:t xml:space="preserve"> are </w:t>
      </w:r>
      <w:r w:rsidR="00915453">
        <w:rPr>
          <w:b/>
          <w:i/>
        </w:rPr>
        <w:t>all acceptable forms of payment.</w:t>
      </w:r>
    </w:p>
    <w:p w14:paraId="6B3D239E" w14:textId="1A9AC851" w:rsidR="00012D0E" w:rsidRDefault="00012D0E" w:rsidP="00012D0E">
      <w:pPr>
        <w:pStyle w:val="Header"/>
        <w:numPr>
          <w:ilvl w:val="0"/>
          <w:numId w:val="1"/>
        </w:numPr>
        <w:tabs>
          <w:tab w:val="left" w:pos="1995"/>
        </w:tabs>
        <w:rPr>
          <w:i/>
        </w:rPr>
      </w:pPr>
      <w:r>
        <w:rPr>
          <w:i/>
        </w:rPr>
        <w:t xml:space="preserve">Clients may receive receipts to submit to insurance company for reimbursement.  Therapist will provide specific receipts for insurance purposes </w:t>
      </w:r>
      <w:r w:rsidR="00F36D19">
        <w:rPr>
          <w:i/>
        </w:rPr>
        <w:t>at the beginning of each new month for the month prior.</w:t>
      </w:r>
    </w:p>
    <w:p w14:paraId="238C6640" w14:textId="3F039E5F" w:rsidR="00012D0E" w:rsidRPr="00012D0E" w:rsidRDefault="00012D0E" w:rsidP="00012D0E">
      <w:pPr>
        <w:pStyle w:val="ListParagraph"/>
        <w:numPr>
          <w:ilvl w:val="0"/>
          <w:numId w:val="1"/>
        </w:numPr>
        <w:rPr>
          <w:b/>
          <w:i/>
          <w:u w:val="single"/>
        </w:rPr>
      </w:pPr>
      <w:r w:rsidRPr="00012D0E">
        <w:rPr>
          <w:b/>
          <w:i/>
          <w:u w:val="single"/>
        </w:rPr>
        <w:t xml:space="preserve">CANCELLATION POLICY:  </w:t>
      </w:r>
      <w:r w:rsidRPr="00012D0E">
        <w:rPr>
          <w:b/>
          <w:i/>
        </w:rPr>
        <w:t xml:space="preserve"> Clients can cancel or reschedule an appointment anytime, as long as you provide 24 HOUR NOTICE. </w:t>
      </w:r>
      <w:r w:rsidRPr="00012D0E">
        <w:rPr>
          <w:i/>
        </w:rPr>
        <w:t xml:space="preserve">  </w:t>
      </w:r>
      <w:r w:rsidRPr="00012D0E">
        <w:rPr>
          <w:b/>
          <w:i/>
        </w:rPr>
        <w:t>If you cancel with less than 24 hours, the 1st cancellation is free</w:t>
      </w:r>
      <w:r w:rsidR="005F48E0">
        <w:rPr>
          <w:b/>
          <w:i/>
        </w:rPr>
        <w:t>;</w:t>
      </w:r>
      <w:r w:rsidRPr="00012D0E">
        <w:rPr>
          <w:b/>
          <w:i/>
        </w:rPr>
        <w:t xml:space="preserve"> 2nd and subsequent cancellations</w:t>
      </w:r>
      <w:r w:rsidR="005F48E0">
        <w:rPr>
          <w:b/>
          <w:i/>
        </w:rPr>
        <w:t xml:space="preserve"> that are LESS than 24 hours, </w:t>
      </w:r>
      <w:r w:rsidRPr="00012D0E">
        <w:rPr>
          <w:b/>
          <w:i/>
        </w:rPr>
        <w:t xml:space="preserve">you will be charged your FULL FEE for the missed session.  </w:t>
      </w:r>
      <w:r w:rsidR="00915453">
        <w:rPr>
          <w:b/>
          <w:i/>
        </w:rPr>
        <w:t>So please</w:t>
      </w:r>
      <w:r w:rsidR="00F36D19">
        <w:rPr>
          <w:b/>
          <w:i/>
        </w:rPr>
        <w:t>,</w:t>
      </w:r>
      <w:r w:rsidR="00915453">
        <w:rPr>
          <w:b/>
          <w:i/>
        </w:rPr>
        <w:t xml:space="preserve"> do YOUR BEST to cancel in ADVANCE.  </w:t>
      </w:r>
      <w:r w:rsidRPr="00012D0E">
        <w:rPr>
          <w:b/>
          <w:i/>
          <w:u w:val="single"/>
        </w:rPr>
        <w:t xml:space="preserve">Instead of cancelling, a phone or </w:t>
      </w:r>
      <w:r>
        <w:rPr>
          <w:b/>
          <w:i/>
          <w:u w:val="single"/>
        </w:rPr>
        <w:t xml:space="preserve">online </w:t>
      </w:r>
      <w:r w:rsidRPr="00012D0E">
        <w:rPr>
          <w:b/>
          <w:i/>
          <w:u w:val="single"/>
        </w:rPr>
        <w:t>session is highly encouraged.</w:t>
      </w:r>
    </w:p>
    <w:p w14:paraId="5C3B76D8" w14:textId="46AE255F" w:rsidR="00012D0E" w:rsidRPr="00012D0E" w:rsidRDefault="00012D0E" w:rsidP="00012D0E">
      <w:pPr>
        <w:pStyle w:val="ListParagraph"/>
        <w:numPr>
          <w:ilvl w:val="0"/>
          <w:numId w:val="1"/>
        </w:numPr>
        <w:rPr>
          <w:i/>
        </w:rPr>
      </w:pPr>
      <w:r w:rsidRPr="00012D0E">
        <w:rPr>
          <w:i/>
        </w:rPr>
        <w:t xml:space="preserve">Any phone </w:t>
      </w:r>
      <w:r>
        <w:rPr>
          <w:i/>
        </w:rPr>
        <w:t xml:space="preserve">calls </w:t>
      </w:r>
      <w:r w:rsidRPr="00012D0E">
        <w:rPr>
          <w:i/>
        </w:rPr>
        <w:t xml:space="preserve">that occur that are over 20 </w:t>
      </w:r>
      <w:r>
        <w:rPr>
          <w:i/>
        </w:rPr>
        <w:t>minutes in duration</w:t>
      </w:r>
      <w:r w:rsidRPr="00012D0E">
        <w:rPr>
          <w:i/>
        </w:rPr>
        <w:t xml:space="preserve">, </w:t>
      </w:r>
      <w:r>
        <w:rPr>
          <w:i/>
        </w:rPr>
        <w:t xml:space="preserve">the </w:t>
      </w:r>
      <w:r w:rsidRPr="00012D0E">
        <w:rPr>
          <w:i/>
        </w:rPr>
        <w:t>client will be charged the regular session fee.</w:t>
      </w:r>
    </w:p>
    <w:p w14:paraId="704B3540" w14:textId="3DD459B4" w:rsidR="00012D0E" w:rsidRPr="00012D0E" w:rsidRDefault="00012D0E" w:rsidP="00012D0E">
      <w:pPr>
        <w:pStyle w:val="ListParagraph"/>
        <w:numPr>
          <w:ilvl w:val="0"/>
          <w:numId w:val="1"/>
        </w:numPr>
        <w:rPr>
          <w:i/>
        </w:rPr>
      </w:pPr>
      <w:r w:rsidRPr="00012D0E">
        <w:rPr>
          <w:i/>
        </w:rPr>
        <w:t>Clients agree to pay a fee of $</w:t>
      </w:r>
      <w:r w:rsidR="00915453">
        <w:rPr>
          <w:i/>
        </w:rPr>
        <w:t>2</w:t>
      </w:r>
      <w:r w:rsidRPr="00012D0E">
        <w:rPr>
          <w:i/>
        </w:rPr>
        <w:t>0 plus the amount of the check for any returned checks.</w:t>
      </w:r>
    </w:p>
    <w:p w14:paraId="1046D0F6" w14:textId="77777777" w:rsidR="00012D0E" w:rsidRPr="00012D0E" w:rsidRDefault="00012D0E" w:rsidP="00012D0E">
      <w:pPr>
        <w:pStyle w:val="ListParagraph"/>
        <w:numPr>
          <w:ilvl w:val="0"/>
          <w:numId w:val="1"/>
        </w:numPr>
        <w:rPr>
          <w:i/>
        </w:rPr>
      </w:pPr>
      <w:r w:rsidRPr="00012D0E">
        <w:rPr>
          <w:i/>
        </w:rPr>
        <w:t>Client may make prior arrangements with therapis</w:t>
      </w:r>
      <w:r>
        <w:rPr>
          <w:i/>
        </w:rPr>
        <w:t xml:space="preserve">t to have phone sessions and/or online </w:t>
      </w:r>
      <w:r w:rsidRPr="00012D0E">
        <w:rPr>
          <w:i/>
        </w:rPr>
        <w:t>sessions if needed such as in the case of illness, vacation, out-of-town business trips, or other reason that would prevent an in-person session.  Regular fee applies.</w:t>
      </w:r>
    </w:p>
    <w:p w14:paraId="07CB38D3" w14:textId="77777777" w:rsidR="00012D0E" w:rsidRDefault="00012D0E" w:rsidP="00012D0E">
      <w:pPr>
        <w:rPr>
          <w:i/>
        </w:rPr>
      </w:pPr>
      <w:r w:rsidRPr="00012D0E">
        <w:rPr>
          <w:b/>
          <w:i/>
        </w:rPr>
        <w:t xml:space="preserve">Financial Agreement:  </w:t>
      </w:r>
      <w:r w:rsidRPr="00012D0E">
        <w:rPr>
          <w:i/>
        </w:rPr>
        <w:t>By signing below, I agree to the above billing and cancellation policies and understand that payment (cash, check, or debit card) is due in full at the time of session.  The agreed upon fee per session is _________.</w:t>
      </w:r>
    </w:p>
    <w:p w14:paraId="1A4FA6C2" w14:textId="77777777" w:rsidR="00012D0E" w:rsidRPr="00012D0E" w:rsidRDefault="00012D0E" w:rsidP="00012D0E">
      <w:pPr>
        <w:rPr>
          <w:i/>
        </w:rPr>
      </w:pPr>
    </w:p>
    <w:p w14:paraId="7CBD2B7A" w14:textId="77777777" w:rsidR="00012D0E" w:rsidRPr="00012D0E" w:rsidRDefault="00012D0E" w:rsidP="00012D0E">
      <w:pPr>
        <w:rPr>
          <w:i/>
        </w:rPr>
      </w:pPr>
      <w:r w:rsidRPr="00012D0E">
        <w:rPr>
          <w:i/>
        </w:rPr>
        <w:t>Client: __________________________________________________________________________    Date: __________________</w:t>
      </w:r>
    </w:p>
    <w:p w14:paraId="0039E0B5" w14:textId="77777777" w:rsidR="00012D0E" w:rsidRDefault="00012D0E" w:rsidP="00012D0E">
      <w:pPr>
        <w:spacing w:after="0"/>
        <w:rPr>
          <w:i/>
        </w:rPr>
      </w:pPr>
      <w:r w:rsidRPr="00012D0E">
        <w:rPr>
          <w:i/>
        </w:rPr>
        <w:t xml:space="preserve">Therapist : ______________________________________________________________________    </w:t>
      </w:r>
    </w:p>
    <w:p w14:paraId="476E3D1F" w14:textId="77777777" w:rsidR="00012D0E" w:rsidRPr="00012D0E" w:rsidRDefault="00012D0E" w:rsidP="00012D0E">
      <w:pPr>
        <w:spacing w:after="0"/>
        <w:rPr>
          <w:i/>
        </w:rPr>
      </w:pPr>
      <w:r w:rsidRPr="00012D0E">
        <w:rPr>
          <w:i/>
        </w:rPr>
        <w:t>Date: __________________</w:t>
      </w:r>
    </w:p>
    <w:p w14:paraId="6B2B9F09" w14:textId="77777777" w:rsidR="00012D0E" w:rsidRDefault="00012D0E" w:rsidP="00012D0E">
      <w:pPr>
        <w:pStyle w:val="Header"/>
        <w:tabs>
          <w:tab w:val="left" w:pos="1995"/>
        </w:tabs>
      </w:pPr>
    </w:p>
    <w:p w14:paraId="0380FD28" w14:textId="77777777" w:rsidR="00FC48EF" w:rsidRDefault="00FC48EF"/>
    <w:sectPr w:rsidR="00FC48EF" w:rsidSect="00E34CC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75F3E" w14:textId="77777777" w:rsidR="00901C0D" w:rsidRDefault="00901C0D" w:rsidP="00614605">
      <w:pPr>
        <w:spacing w:after="0" w:line="240" w:lineRule="auto"/>
      </w:pPr>
      <w:r>
        <w:separator/>
      </w:r>
    </w:p>
  </w:endnote>
  <w:endnote w:type="continuationSeparator" w:id="0">
    <w:p w14:paraId="57EBCB0A" w14:textId="77777777" w:rsidR="00901C0D" w:rsidRDefault="00901C0D" w:rsidP="00614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811B5" w14:textId="77777777" w:rsidR="002C7F36" w:rsidRDefault="002C7F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CF2AD" w14:textId="77777777" w:rsidR="002C7F36" w:rsidRDefault="002C7F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E288C" w14:textId="77777777" w:rsidR="002C7F36" w:rsidRDefault="002C7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1A157" w14:textId="77777777" w:rsidR="00901C0D" w:rsidRDefault="00901C0D" w:rsidP="00614605">
      <w:pPr>
        <w:spacing w:after="0" w:line="240" w:lineRule="auto"/>
      </w:pPr>
      <w:r>
        <w:separator/>
      </w:r>
    </w:p>
  </w:footnote>
  <w:footnote w:type="continuationSeparator" w:id="0">
    <w:p w14:paraId="22BFE62F" w14:textId="77777777" w:rsidR="00901C0D" w:rsidRDefault="00901C0D" w:rsidP="00614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4351B" w14:textId="77777777" w:rsidR="002C7F36" w:rsidRDefault="002C7F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BDB74" w14:textId="77777777" w:rsidR="00614605" w:rsidRDefault="00614605">
    <w:pPr>
      <w:pStyle w:val="Header"/>
    </w:pPr>
    <w:r w:rsidRPr="00614605">
      <w:rPr>
        <w:noProof/>
      </w:rPr>
      <w:drawing>
        <wp:anchor distT="0" distB="0" distL="114300" distR="114300" simplePos="0" relativeHeight="251659264" behindDoc="0" locked="0" layoutInCell="1" allowOverlap="1" wp14:anchorId="2D01447E" wp14:editId="24AD5E4E">
          <wp:simplePos x="0" y="0"/>
          <wp:positionH relativeFrom="column">
            <wp:posOffset>-289024</wp:posOffset>
          </wp:positionH>
          <wp:positionV relativeFrom="paragraph">
            <wp:posOffset>-171450</wp:posOffset>
          </wp:positionV>
          <wp:extent cx="1924050" cy="7905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GIF logo_v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4050" cy="790575"/>
                  </a:xfrm>
                  <a:prstGeom prst="rect">
                    <a:avLst/>
                  </a:prstGeom>
                </pic:spPr>
              </pic:pic>
            </a:graphicData>
          </a:graphic>
        </wp:anchor>
      </w:drawing>
    </w:r>
  </w:p>
  <w:p w14:paraId="778ED6E4" w14:textId="77777777" w:rsidR="002C7F36" w:rsidRDefault="00614605" w:rsidP="002C7F36">
    <w:pPr>
      <w:pStyle w:val="Header"/>
      <w:jc w:val="right"/>
      <w:rPr>
        <w:b/>
        <w:i/>
        <w:lang w:val="fr-FR"/>
      </w:rPr>
    </w:pPr>
    <w:r>
      <w:tab/>
    </w:r>
    <w:r w:rsidR="002C7F36" w:rsidRPr="00EA7F8D">
      <w:rPr>
        <w:b/>
        <w:i/>
        <w:lang w:val="fr-FR"/>
      </w:rPr>
      <w:t>Michelle Panzarella, LCSW, MA</w:t>
    </w:r>
    <w:r w:rsidR="002C7F36">
      <w:rPr>
        <w:b/>
        <w:i/>
        <w:lang w:val="fr-FR"/>
      </w:rPr>
      <w:t xml:space="preserve"> (</w:t>
    </w:r>
    <w:r w:rsidR="002C7F36" w:rsidRPr="00121566">
      <w:rPr>
        <w:b/>
        <w:i/>
        <w:lang w:val="fr-FR"/>
      </w:rPr>
      <w:t>LCSW # CSW004963</w:t>
    </w:r>
    <w:r w:rsidR="002C7F36">
      <w:rPr>
        <w:b/>
        <w:i/>
        <w:lang w:val="fr-FR"/>
      </w:rPr>
      <w:t>)</w:t>
    </w:r>
  </w:p>
  <w:p w14:paraId="3DD6DC4B" w14:textId="77777777" w:rsidR="002C7F36" w:rsidRPr="00EA7F8D" w:rsidRDefault="002C7F36" w:rsidP="002C7F36">
    <w:pPr>
      <w:pStyle w:val="Header"/>
      <w:jc w:val="right"/>
      <w:rPr>
        <w:b/>
        <w:i/>
        <w:lang w:val="fr-FR"/>
      </w:rPr>
    </w:pPr>
    <w:r>
      <w:rPr>
        <w:b/>
        <w:i/>
        <w:lang w:val="fr-FR"/>
      </w:rPr>
      <w:t>12579 Huntington Trace, Alpharetta, GA 30005</w:t>
    </w:r>
  </w:p>
  <w:p w14:paraId="76CDFFA3" w14:textId="25BFA82B" w:rsidR="002C7F36" w:rsidRDefault="002C7F36" w:rsidP="002C7F36">
    <w:pPr>
      <w:pStyle w:val="Header"/>
      <w:jc w:val="right"/>
      <w:rPr>
        <w:b/>
        <w:i/>
        <w:lang w:val="fr-FR"/>
      </w:rPr>
    </w:pPr>
    <w:r w:rsidRPr="00EA7F8D">
      <w:rPr>
        <w:b/>
        <w:i/>
        <w:lang w:val="fr-FR"/>
      </w:rPr>
      <w:t>C:</w:t>
    </w:r>
    <w:r w:rsidR="00BC2B36">
      <w:rPr>
        <w:b/>
        <w:i/>
        <w:lang w:val="fr-FR"/>
      </w:rPr>
      <w:t xml:space="preserve">  </w:t>
    </w:r>
    <w:r w:rsidRPr="00EA7F8D">
      <w:rPr>
        <w:b/>
        <w:i/>
        <w:lang w:val="fr-FR"/>
      </w:rPr>
      <w:t>770-355-5610</w:t>
    </w:r>
  </w:p>
  <w:p w14:paraId="57D4FA9D" w14:textId="77777777" w:rsidR="00614605" w:rsidRPr="00614605" w:rsidRDefault="00614605" w:rsidP="002C7F36">
    <w:pPr>
      <w:pStyle w:val="Header"/>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925C0" w14:textId="77777777" w:rsidR="002C7F36" w:rsidRDefault="002C7F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12A56"/>
    <w:multiLevelType w:val="hybridMultilevel"/>
    <w:tmpl w:val="C154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4E4DFF"/>
    <w:multiLevelType w:val="hybridMultilevel"/>
    <w:tmpl w:val="DD0E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605"/>
    <w:rsid w:val="00012D0E"/>
    <w:rsid w:val="002859FB"/>
    <w:rsid w:val="002C7F36"/>
    <w:rsid w:val="005F48E0"/>
    <w:rsid w:val="00614605"/>
    <w:rsid w:val="00885FFC"/>
    <w:rsid w:val="00901C0D"/>
    <w:rsid w:val="00902C8D"/>
    <w:rsid w:val="00915453"/>
    <w:rsid w:val="00940BB6"/>
    <w:rsid w:val="00964DF5"/>
    <w:rsid w:val="00BA7F23"/>
    <w:rsid w:val="00BC2B36"/>
    <w:rsid w:val="00D56F91"/>
    <w:rsid w:val="00DC3DAF"/>
    <w:rsid w:val="00DE44F3"/>
    <w:rsid w:val="00E32F05"/>
    <w:rsid w:val="00E34CC6"/>
    <w:rsid w:val="00F36D19"/>
    <w:rsid w:val="00FC4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18B67"/>
  <w15:docId w15:val="{91E100B0-1365-4B04-B121-B46547D4A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605"/>
  </w:style>
  <w:style w:type="paragraph" w:styleId="Footer">
    <w:name w:val="footer"/>
    <w:basedOn w:val="Normal"/>
    <w:link w:val="FooterChar"/>
    <w:uiPriority w:val="99"/>
    <w:semiHidden/>
    <w:unhideWhenUsed/>
    <w:rsid w:val="006146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4605"/>
  </w:style>
  <w:style w:type="paragraph" w:styleId="BalloonText">
    <w:name w:val="Balloon Text"/>
    <w:basedOn w:val="Normal"/>
    <w:link w:val="BalloonTextChar"/>
    <w:uiPriority w:val="99"/>
    <w:semiHidden/>
    <w:unhideWhenUsed/>
    <w:rsid w:val="00614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605"/>
    <w:rPr>
      <w:rFonts w:ascii="Tahoma" w:hAnsi="Tahoma" w:cs="Tahoma"/>
      <w:sz w:val="16"/>
      <w:szCs w:val="16"/>
    </w:rPr>
  </w:style>
  <w:style w:type="paragraph" w:styleId="ListParagraph">
    <w:name w:val="List Paragraph"/>
    <w:basedOn w:val="Normal"/>
    <w:uiPriority w:val="34"/>
    <w:qFormat/>
    <w:rsid w:val="00012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 Panzarella</cp:lastModifiedBy>
  <cp:revision>4</cp:revision>
  <dcterms:created xsi:type="dcterms:W3CDTF">2020-10-07T20:08:00Z</dcterms:created>
  <dcterms:modified xsi:type="dcterms:W3CDTF">2020-12-21T19:34:00Z</dcterms:modified>
</cp:coreProperties>
</file>